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023D0">
      <w:pPr>
        <w:keepNext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4"/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4"/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599DCD36">
      <w:pPr>
        <w:jc w:val="center"/>
        <w:rPr>
          <w:rStyle w:val="4"/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Style w:val="4"/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</w:t>
      </w:r>
      <w:r>
        <w:rPr>
          <w:rStyle w:val="4"/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25</w:t>
      </w:r>
      <w:r>
        <w:rPr>
          <w:rStyle w:val="4"/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年江西省互联网企业</w:t>
      </w:r>
      <w:r>
        <w:rPr>
          <w:rStyle w:val="4"/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</w:t>
      </w:r>
      <w:r>
        <w:rPr>
          <w:rStyle w:val="4"/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0强申报材料及要求</w:t>
      </w:r>
    </w:p>
    <w:p w14:paraId="5874292C">
      <w:pPr>
        <w:ind w:firstLine="640" w:firstLineChars="200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15EF86B">
      <w:pPr>
        <w:ind w:firstLine="640" w:firstLineChars="200"/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  <w:t>一、20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Style w:val="4"/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  <w:t>年江西省互联网企业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  <w:t>0强申报承诺书（附件2）</w:t>
      </w:r>
    </w:p>
    <w:p w14:paraId="2C13BC42">
      <w:pPr>
        <w:ind w:firstLine="640" w:firstLineChars="200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须由法人代表或授权委托人签字，并加盖公章</w:t>
      </w: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eastAsia="zh-CN"/>
        </w:rPr>
        <w:t>，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扫描并存为PDF格式文件。</w:t>
      </w:r>
    </w:p>
    <w:p w14:paraId="7CFEF938">
      <w:pPr>
        <w:ind w:firstLine="640" w:firstLineChars="200"/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  <w:t>二、20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Style w:val="4"/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  <w:t>年江西省互联网企业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  <w:t>0强申报表（附件3）</w:t>
      </w:r>
    </w:p>
    <w:p w14:paraId="2770C028">
      <w:pPr>
        <w:ind w:firstLine="640" w:firstLineChars="200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</w:t>
      </w: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>在电子申报表上进行填写后打印，并在首页和骑缝加盖公章</w:t>
      </w:r>
      <w:r>
        <w:rPr>
          <w:rStyle w:val="4"/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>扫描并存为PDF格式文件。</w:t>
      </w:r>
    </w:p>
    <w:p w14:paraId="1D5F88A8">
      <w:pPr>
        <w:ind w:firstLine="640" w:firstLineChars="200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2、</w:t>
      </w:r>
      <w:r>
        <w:rPr>
          <w:rStyle w:val="4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申报时须同时提交可复制内容的DOC版本和扫描版PDF版本</w:t>
      </w: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>，两个格式的文件内容需完全一致。</w:t>
      </w:r>
    </w:p>
    <w:p w14:paraId="5EF310D5">
      <w:pPr>
        <w:ind w:firstLine="640" w:firstLineChars="200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</w:t>
      </w: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>请根据《20</w:t>
      </w: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Style w:val="4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>年江西省互联网企业</w:t>
      </w: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>0强申报表填写说明》</w:t>
      </w:r>
      <w:r>
        <w:rPr>
          <w:rStyle w:val="4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（附件4）</w:t>
      </w: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>指标说明认真填写。</w:t>
      </w:r>
    </w:p>
    <w:p w14:paraId="1E9F5DC0">
      <w:pPr>
        <w:ind w:firstLine="640" w:firstLineChars="200"/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  <w:t>三、公司增值电信业务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经营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  <w:t>许可证</w:t>
      </w:r>
    </w:p>
    <w:p w14:paraId="6849C995">
      <w:pPr>
        <w:ind w:firstLine="640" w:firstLineChars="200"/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1、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扫描并存为PDF格式文件</w:t>
      </w: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。</w:t>
      </w:r>
    </w:p>
    <w:p w14:paraId="7100A424">
      <w:pPr>
        <w:ind w:firstLine="640" w:firstLineChars="200"/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</w:pP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2、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如申报主体与持有增值电信业务许可证的公司名称不同，请提交能够证明两家公司关系的证明或说明材料，加盖公章</w:t>
      </w: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eastAsia="zh-CN"/>
        </w:rPr>
        <w:t>，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扫描并存为PDF格式文件。</w:t>
      </w:r>
    </w:p>
    <w:p w14:paraId="4877B7AE">
      <w:pPr>
        <w:ind w:firstLine="640" w:firstLineChars="200"/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</w:pP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3、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如根据法律法规政策规定，公司无需增值电信业务许可证即可开展互联网业务，请提交相应许可文件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  <w:lang w:eastAsia="zh-CN"/>
        </w:rPr>
        <w:t>、研究领域内必要的资质与牌照等，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并提供法律法规政策依据，加盖公章</w:t>
      </w: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eastAsia="zh-CN"/>
        </w:rPr>
        <w:t>，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扫描并存为PDF格式文件。</w:t>
      </w:r>
    </w:p>
    <w:p w14:paraId="6CB57C6A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  <w:t>20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Style w:val="4"/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  <w:t>年和20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Style w:val="4"/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  <w:t>年审计报告</w:t>
      </w:r>
    </w:p>
    <w:p w14:paraId="6E6C8100">
      <w:pPr>
        <w:keepNext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扫描并存为PDF格式文件</w:t>
      </w: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eastAsia="zh-CN"/>
        </w:rPr>
        <w:t>。</w:t>
      </w:r>
    </w:p>
    <w:p w14:paraId="6D310A82">
      <w:pPr>
        <w:keepNext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如无法提供审计报告，请提供</w:t>
      </w:r>
      <w:r>
        <w:rPr>
          <w:rStyle w:val="4"/>
          <w:rFonts w:hint="default" w:ascii="Times New Roman" w:hAnsi="Times New Roman" w:eastAsia="FangSong_GB2312" w:cs="Times New Roman"/>
          <w:b/>
          <w:bCs/>
          <w:color w:val="auto"/>
          <w:sz w:val="32"/>
          <w:szCs w:val="32"/>
          <w:lang w:val="en-US" w:eastAsia="zh-CN"/>
        </w:rPr>
        <w:t>年度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所得税纳税申报表，加盖公章</w:t>
      </w: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eastAsia="zh-CN"/>
        </w:rPr>
        <w:t>，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扫描并存为PDF格式文件。</w:t>
      </w:r>
    </w:p>
    <w:p w14:paraId="18D85B03">
      <w:pPr>
        <w:keepNext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如审计报告与申报表填报数据有差异，请提供说明材料，说明差异原因及计算方式，加盖公章</w:t>
      </w: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eastAsia="zh-CN"/>
        </w:rPr>
        <w:t>，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扫描并存为PDF格式文件。</w:t>
      </w:r>
    </w:p>
    <w:p w14:paraId="44199986">
      <w:pPr>
        <w:keepNext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202</w:t>
      </w:r>
      <w:r>
        <w:rPr>
          <w:rStyle w:val="4"/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年江西省互联网赋能</w:t>
      </w:r>
      <w:r>
        <w:rPr>
          <w:rStyle w:val="4"/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经济社会发展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典型案例</w:t>
      </w:r>
      <w:r>
        <w:rPr>
          <w:rStyle w:val="4"/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报告（附件5）</w:t>
      </w:r>
    </w:p>
    <w:p w14:paraId="485AE0AE">
      <w:pPr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加盖公章，扫描并存为PDF格式文件。</w:t>
      </w:r>
    </w:p>
    <w:p w14:paraId="5D5C870D">
      <w:pPr>
        <w:keepNext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其他证明材料及说明材料</w:t>
      </w:r>
    </w:p>
    <w:p w14:paraId="69E47660">
      <w:pPr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加盖公章</w:t>
      </w: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，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扫描并存为PDF格式文件。</w:t>
      </w:r>
    </w:p>
    <w:p w14:paraId="42A03F17">
      <w:pPr>
        <w:ind w:right="64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39316821">
      <w:pPr>
        <w:rPr>
          <w:rFonts w:hint="default" w:ascii="Times New Roman" w:hAnsi="Times New Roman" w:cs="Times New Roman"/>
          <w:color w:val="auto"/>
        </w:rPr>
      </w:pPr>
    </w:p>
    <w:p w14:paraId="2AE7E4E4">
      <w:pPr>
        <w:rPr>
          <w:rFonts w:hint="default" w:ascii="Times New Roman" w:hAnsi="Times New Roman" w:cs="Times New Roman"/>
          <w:color w:val="auto"/>
        </w:rPr>
      </w:pPr>
    </w:p>
    <w:p w14:paraId="14A3B775">
      <w:pPr>
        <w:rPr>
          <w:rFonts w:hint="default" w:ascii="Times New Roman" w:hAnsi="Times New Roman" w:cs="Times New Roman"/>
          <w:color w:val="auto"/>
        </w:rPr>
      </w:pPr>
    </w:p>
    <w:p w14:paraId="29576B20">
      <w:pPr>
        <w:rPr>
          <w:rFonts w:hint="default" w:ascii="Times New Roman" w:hAnsi="Times New Roman" w:cs="Times New Roman"/>
          <w:color w:val="auto"/>
        </w:rPr>
      </w:pPr>
    </w:p>
    <w:p w14:paraId="39085983">
      <w:pPr>
        <w:rPr>
          <w:rFonts w:hint="default" w:ascii="Times New Roman" w:hAnsi="Times New Roman" w:cs="Times New Roman"/>
          <w:color w:val="auto"/>
        </w:rPr>
      </w:pPr>
    </w:p>
    <w:p w14:paraId="3DC68962">
      <w:pPr>
        <w:rPr>
          <w:rFonts w:hint="default" w:ascii="Times New Roman" w:hAnsi="Times New Roman" w:cs="Times New Roman"/>
          <w:color w:val="auto"/>
        </w:rPr>
      </w:pPr>
    </w:p>
    <w:p w14:paraId="1F1C0C54">
      <w:pPr>
        <w:rPr>
          <w:rFonts w:hint="default" w:ascii="Times New Roman" w:hAnsi="Times New Roman" w:cs="Times New Roman"/>
          <w:color w:val="auto"/>
        </w:rPr>
      </w:pPr>
    </w:p>
    <w:p w14:paraId="5F0BF528">
      <w:pPr>
        <w:rPr>
          <w:rFonts w:hint="default" w:ascii="Times New Roman" w:hAnsi="Times New Roman" w:cs="Times New Roman"/>
          <w:color w:val="auto"/>
        </w:rPr>
      </w:pPr>
    </w:p>
    <w:p w14:paraId="6801157B">
      <w:pPr>
        <w:rPr>
          <w:rFonts w:hint="default" w:ascii="Times New Roman" w:hAnsi="Times New Roman" w:cs="Times New Roman"/>
          <w:color w:val="auto"/>
        </w:rPr>
      </w:pPr>
    </w:p>
    <w:p w14:paraId="3B3AD14F">
      <w:pPr>
        <w:rPr>
          <w:rFonts w:hint="default" w:ascii="Times New Roman" w:hAnsi="Times New Roman" w:cs="Times New Roman"/>
          <w:color w:val="auto"/>
        </w:rPr>
      </w:pPr>
    </w:p>
    <w:p w14:paraId="2EB72CB4">
      <w:pPr>
        <w:rPr>
          <w:rFonts w:hint="default" w:ascii="Times New Roman" w:hAnsi="Times New Roman" w:cs="Times New Roman"/>
          <w:color w:val="auto"/>
        </w:rPr>
      </w:pPr>
    </w:p>
    <w:p w14:paraId="13FB68FA">
      <w:pPr>
        <w:rPr>
          <w:rFonts w:hint="default" w:ascii="Times New Roman" w:hAnsi="Times New Roman" w:cs="Times New Roman"/>
          <w:color w:val="auto"/>
        </w:rPr>
      </w:pPr>
    </w:p>
    <w:p w14:paraId="4FF2BE5C">
      <w:pPr>
        <w:rPr>
          <w:rFonts w:hint="default" w:ascii="Times New Roman" w:hAnsi="Times New Roman" w:cs="Times New Roman"/>
          <w:color w:val="auto"/>
        </w:rPr>
      </w:pPr>
    </w:p>
    <w:p w14:paraId="1E3DD6FB">
      <w:pPr>
        <w:rPr>
          <w:rFonts w:hint="default" w:ascii="Times New Roman" w:hAnsi="Times New Roman" w:cs="Times New Roman"/>
          <w:color w:val="auto"/>
        </w:rPr>
      </w:pPr>
    </w:p>
    <w:p w14:paraId="2E37800A">
      <w:pPr>
        <w:rPr>
          <w:rFonts w:hint="default" w:ascii="Times New Roman" w:hAnsi="Times New Roman" w:cs="Times New Roman"/>
          <w:color w:val="auto"/>
        </w:rPr>
      </w:pPr>
    </w:p>
    <w:p w14:paraId="54608F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B7EB28"/>
    <w:multiLevelType w:val="singleLevel"/>
    <w:tmpl w:val="EEB7EB2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411401"/>
    <w:multiLevelType w:val="singleLevel"/>
    <w:tmpl w:val="3D4114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A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2025-08-05T15:22:19Z</dcterms:created>
  <dc:creator>asus</dc:creator>
  <cp:lastModifiedBy>省互联网协会鲍立时19979968277</cp:lastModifiedBy>
  <dcterms:modified xsi:type="dcterms:W3CDTF">2025-08-05T15:22:52Z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eyJoZGlkIjoiYjFlZDcyZDI2MDUyNjRjZmVlYWZhYjI5NTI2YTE1NzYiLCJ1c2VySWQiOiI3MjIxNjUzODUifQ==</vt:lpwstr>
  </property>
  <property fmtid="{D5CDD505-2E9C-101B-9397-08002B2CF9AE}" pid="4" name="ICV">
    <vt:lpwstr>99AA0A2970AF4260B08CA1C00CF5F8D5_12</vt:lpwstr>
  </property>
</Properties>
</file>